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0B" w:rsidRPr="0052400B" w:rsidRDefault="0052400B" w:rsidP="0052400B">
      <w:pPr>
        <w:pStyle w:val="a3"/>
        <w:shd w:val="clear" w:color="auto" w:fill="FFFFFF"/>
        <w:spacing w:before="0" w:beforeAutospacing="0" w:after="195" w:afterAutospacing="0" w:line="360" w:lineRule="atLeast"/>
        <w:ind w:firstLine="708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52400B">
        <w:rPr>
          <w:rFonts w:ascii="Arial" w:hAnsi="Arial" w:cs="Arial"/>
          <w:b/>
          <w:color w:val="333333"/>
          <w:sz w:val="28"/>
          <w:szCs w:val="28"/>
        </w:rPr>
        <w:t>АСПИРАНТУРА</w:t>
      </w:r>
    </w:p>
    <w:p w:rsidR="002F3604" w:rsidRDefault="002F3604" w:rsidP="002F3604">
      <w:pPr>
        <w:pStyle w:val="a3"/>
        <w:shd w:val="clear" w:color="auto" w:fill="FFFFFF"/>
        <w:spacing w:before="0" w:beforeAutospacing="0" w:after="195" w:afterAutospacing="0" w:line="36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Аспирантура является одной из ступеней послевузовского образования, имеющей целью подготовку научных работников высшей квалификации с присуждением ученой степени кандидата наук. Обучение в аспирантуре включает углубленное изучение общеобразовательных и специальных дисциплин, сдачу установленных кандидатских экзаменов и зачетов (обучающимися в форме соискательства), овладение методами и средствами научных исследований, выполнение научных исследований в соответствии с избранной специальностью соответствующей отрасли науки по актуальной теме, систематизацию и обобщение полученных результатов с целью подготовки и защиты диссертации на соискание ученой степени кандидата наук.</w:t>
      </w:r>
    </w:p>
    <w:p w:rsidR="002F3604" w:rsidRDefault="002F3604" w:rsidP="002F3604">
      <w:pPr>
        <w:pStyle w:val="a3"/>
        <w:shd w:val="clear" w:color="auto" w:fill="FFFFFF"/>
        <w:spacing w:before="0" w:beforeAutospacing="0" w:after="195" w:afterAutospacing="0" w:line="36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Обучение в аспирантуре может осуществляться в очной (дневной) - не более 3-х лет и заочной - не более 4-х лет форме, а также в форме соискательства - не более 5-ти лет - за счет средств республиканского бюджета, организаций, индивидуальных предпринимателей или иных физических лиц, в том числе собственных средств гражданина, на основании договоров о подготовке научного работника высшей квалификации, заключаемых в соответствии с законодательством. </w:t>
      </w:r>
    </w:p>
    <w:p w:rsidR="002F3604" w:rsidRDefault="002F3604" w:rsidP="002F3604">
      <w:pPr>
        <w:pStyle w:val="a3"/>
        <w:shd w:val="clear" w:color="auto" w:fill="FFFFFF"/>
        <w:spacing w:before="0" w:beforeAutospacing="0" w:after="195" w:afterAutospacing="0" w:line="36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Успешно освоившими содержание образовательной программы аспирантуры считаются аспиранты (соискатели), в отношении которых по результатам итоговой аттестации принято положительное заключение государственной аттестационной комиссии. При этом лицам, успешно завершившим обучение, аттестационной комиссией присваивается научная квалификация "Исследователь" и выдается диплом исследователя (за исключением лиц, зачисленных на обучение в форме соискательства только для сдачи кандидатских экзаменов и зачетов по общеобразовательным дисциплинам).</w:t>
      </w:r>
    </w:p>
    <w:p w:rsidR="002F3604" w:rsidRDefault="002F3604" w:rsidP="002F360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Обучение в аспирантуре за счет средств республиканского бюджета осуществляется на основе государственного заказа, </w:t>
      </w:r>
      <w:hyperlink r:id="rId5" w:history="1">
        <w:r>
          <w:rPr>
            <w:rStyle w:val="a4"/>
            <w:rFonts w:ascii="Arial" w:hAnsi="Arial" w:cs="Arial"/>
            <w:color w:val="3076AF"/>
            <w:u w:val="none"/>
          </w:rPr>
          <w:t>по заявкам организаций, нуждающихся в работниках высшей квалификации</w:t>
        </w:r>
      </w:hyperlink>
      <w:r>
        <w:rPr>
          <w:rFonts w:ascii="Arial" w:hAnsi="Arial" w:cs="Arial"/>
          <w:color w:val="333333"/>
        </w:rPr>
        <w:t>. Аспирант, Заказчик организация, подавшая заявку) и Исполнитель (БГУ) заключают договор, в котором определяются обязанности сторон. Аспирантам дневной формы получения образования за счет средств республиканского бюджета выплачивается стипендия.</w:t>
      </w:r>
    </w:p>
    <w:p w:rsidR="00F303CC" w:rsidRDefault="00F303CC" w:rsidP="00F303CC">
      <w:pPr>
        <w:spacing w:after="0" w:line="390" w:lineRule="atLeast"/>
        <w:jc w:val="both"/>
        <w:textAlignment w:val="baseline"/>
        <w:outlineLvl w:val="1"/>
        <w:rPr>
          <w:rFonts w:ascii="BebasNeue" w:eastAsia="Times New Roman" w:hAnsi="BebasNeue" w:cs="Arial"/>
          <w:caps/>
          <w:color w:val="0A3470"/>
          <w:sz w:val="36"/>
          <w:szCs w:val="36"/>
          <w:lang w:eastAsia="ru-RU"/>
        </w:rPr>
      </w:pPr>
    </w:p>
    <w:p w:rsidR="00F303CC" w:rsidRPr="00F303CC" w:rsidRDefault="00F303CC" w:rsidP="007C5C33">
      <w:pPr>
        <w:spacing w:after="0" w:line="390" w:lineRule="atLeast"/>
        <w:jc w:val="center"/>
        <w:textAlignment w:val="baseline"/>
        <w:outlineLvl w:val="1"/>
        <w:rPr>
          <w:rFonts w:asciiTheme="majorHAnsi" w:eastAsia="Times New Roman" w:hAnsiTheme="majorHAnsi" w:cs="Arial"/>
          <w:b/>
          <w:caps/>
          <w:color w:val="0A3470"/>
          <w:sz w:val="28"/>
          <w:szCs w:val="28"/>
          <w:lang w:eastAsia="ru-RU"/>
        </w:rPr>
      </w:pPr>
      <w:r w:rsidRPr="00F303CC">
        <w:rPr>
          <w:rFonts w:asciiTheme="majorHAnsi" w:eastAsia="Times New Roman" w:hAnsiTheme="majorHAnsi" w:cs="Arial"/>
          <w:b/>
          <w:caps/>
          <w:color w:val="0A3470"/>
          <w:sz w:val="28"/>
          <w:szCs w:val="28"/>
          <w:lang w:eastAsia="ru-RU"/>
        </w:rPr>
        <w:t>ИНФОРМАЦИЯ О ПОДАЧЕ ЗАЯВКИ НА ОБУЧЕНИЕ</w:t>
      </w:r>
    </w:p>
    <w:p w:rsidR="00F303CC" w:rsidRPr="00F303CC" w:rsidRDefault="00F303CC" w:rsidP="00885674">
      <w:pPr>
        <w:spacing w:after="0" w:line="270" w:lineRule="atLeast"/>
        <w:ind w:firstLine="708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F30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План приема в аспирантуру и докторантуру </w:t>
      </w:r>
      <w:r w:rsidRPr="00885674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 текущий год</w:t>
      </w:r>
      <w:r w:rsidRPr="00F30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 для обучения за счет средств республиканского бюджета по специальностям формируется ежегодно ( до 1 марта) по заявкам от подразделений БГУ, а также организаций, имеющих потребность в подготовке научных работников высшей </w:t>
      </w:r>
      <w:r w:rsidRPr="00F30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квалификации, в соответствии с 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бюджета, утвержденным Постановлением Совета Министров Республики Беларусь от 04.08.2011 №1049</w:t>
      </w:r>
    </w:p>
    <w:p w:rsidR="00F303CC" w:rsidRPr="00F303CC" w:rsidRDefault="00750277" w:rsidP="00885674">
      <w:pPr>
        <w:spacing w:after="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hyperlink r:id="rId6" w:history="1">
        <w:r w:rsidR="00F303CC" w:rsidRPr="00885674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Информация о подаче заявки на обучение за счет средств республиканского бюджета на текущий год</w:t>
        </w:r>
      </w:hyperlink>
    </w:p>
    <w:p w:rsidR="00F303CC" w:rsidRPr="00F303CC" w:rsidRDefault="00750277" w:rsidP="00885674">
      <w:pPr>
        <w:spacing w:after="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hyperlink r:id="rId7" w:history="1">
        <w:r w:rsidR="00F303CC" w:rsidRPr="00885674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Форма заявки на обучение от организаций государственных форм собственности</w:t>
        </w:r>
      </w:hyperlink>
      <w:r w:rsidR="00F303CC" w:rsidRPr="00F30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(</w:t>
      </w:r>
      <w:r w:rsidR="00F303CC" w:rsidRPr="00885674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Приложение 1</w:t>
      </w:r>
      <w:r w:rsidR="00F303CC" w:rsidRPr="00F30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</w:t>
      </w:r>
    </w:p>
    <w:p w:rsidR="00F303CC" w:rsidRPr="00F303CC" w:rsidRDefault="00750277" w:rsidP="00885674">
      <w:pPr>
        <w:spacing w:after="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hyperlink r:id="rId8" w:history="1">
        <w:r w:rsidR="00F303CC" w:rsidRPr="00885674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Форма заявки на обучение от организаций негосударственных форм собственности</w:t>
        </w:r>
      </w:hyperlink>
      <w:r w:rsidR="00F303CC" w:rsidRPr="00F30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(</w:t>
      </w:r>
      <w:r w:rsidR="00F303CC" w:rsidRPr="00885674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Приложение 2</w:t>
      </w:r>
      <w:r w:rsidR="00F303CC" w:rsidRPr="00F30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</w:t>
      </w:r>
    </w:p>
    <w:p w:rsidR="00F303CC" w:rsidRPr="00F303CC" w:rsidRDefault="00F303CC" w:rsidP="00885674">
      <w:pPr>
        <w:spacing w:after="0" w:line="270" w:lineRule="atLeast"/>
        <w:ind w:firstLine="708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gramStart"/>
      <w:r w:rsidRPr="00F30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Заявку  в</w:t>
      </w:r>
      <w:proofErr w:type="gramEnd"/>
      <w:r w:rsidRPr="00F30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прогнозные показатели  приема лиц для получения послевузовского образования   за счет средств республиканского бюджета </w:t>
      </w:r>
      <w:r w:rsidRPr="00885674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 следующий  год</w:t>
      </w:r>
      <w:r w:rsidRPr="00F30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присылать  до 1 апреля текущего года</w:t>
      </w:r>
    </w:p>
    <w:p w:rsidR="00F303CC" w:rsidRPr="00F303CC" w:rsidRDefault="00750277" w:rsidP="00885674">
      <w:pPr>
        <w:spacing w:after="24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hyperlink r:id="rId9" w:history="1">
        <w:r w:rsidR="00F303CC" w:rsidRPr="00885674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Перечень специальностей, по которым ведется подготовка</w:t>
        </w:r>
      </w:hyperlink>
    </w:p>
    <w:p w:rsidR="00F303CC" w:rsidRPr="00F303CC" w:rsidRDefault="00750277" w:rsidP="00885674">
      <w:pPr>
        <w:spacing w:after="24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hyperlink r:id="rId10" w:history="1">
        <w:r w:rsidR="00F303CC" w:rsidRPr="00885674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Установление эквивалентности документа об образовании</w:t>
        </w:r>
      </w:hyperlink>
    </w:p>
    <w:p w:rsidR="00F303CC" w:rsidRPr="00F303CC" w:rsidRDefault="00F303CC" w:rsidP="00885674">
      <w:pPr>
        <w:pBdr>
          <w:bottom w:val="single" w:sz="12" w:space="11" w:color="EAEAEA"/>
        </w:pBdr>
        <w:spacing w:after="240" w:line="270" w:lineRule="atLeast"/>
        <w:ind w:left="-5100" w:right="-1200"/>
        <w:jc w:val="both"/>
        <w:textAlignment w:val="baseline"/>
        <w:outlineLvl w:val="2"/>
        <w:rPr>
          <w:rFonts w:asciiTheme="majorHAnsi" w:eastAsia="Times New Roman" w:hAnsiTheme="majorHAnsi" w:cs="Arial"/>
          <w:caps/>
          <w:color w:val="0A3470"/>
          <w:sz w:val="28"/>
          <w:szCs w:val="28"/>
          <w:lang w:eastAsia="ru-RU"/>
        </w:rPr>
      </w:pPr>
      <w:r w:rsidRPr="00F303CC">
        <w:rPr>
          <w:rFonts w:asciiTheme="majorHAnsi" w:eastAsia="Times New Roman" w:hAnsiTheme="majorHAnsi" w:cs="Arial"/>
          <w:caps/>
          <w:color w:val="0A3470"/>
          <w:sz w:val="28"/>
          <w:szCs w:val="28"/>
          <w:lang w:eastAsia="ru-RU"/>
        </w:rPr>
        <w:t>АКТУАЛЬНО</w:t>
      </w:r>
    </w:p>
    <w:p w:rsidR="00F303CC" w:rsidRDefault="00F303CC" w:rsidP="002F360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333333"/>
        </w:rPr>
      </w:pPr>
    </w:p>
    <w:p w:rsidR="00F303CC" w:rsidRDefault="00F303CC" w:rsidP="002F360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333333"/>
        </w:rPr>
      </w:pPr>
    </w:p>
    <w:p w:rsidR="002F3604" w:rsidRDefault="00750277" w:rsidP="002F360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333333"/>
        </w:rPr>
      </w:pPr>
      <w:hyperlink r:id="rId11" w:history="1">
        <w:r w:rsidR="002F3604">
          <w:rPr>
            <w:rStyle w:val="a4"/>
            <w:rFonts w:ascii="Arial" w:hAnsi="Arial" w:cs="Arial"/>
            <w:color w:val="3076AF"/>
            <w:u w:val="none"/>
          </w:rPr>
          <w:t>Перечень специальностей, по которым в БГУ реализуются образовательные программы послевузовского образования</w:t>
        </w:r>
      </w:hyperlink>
      <w:r w:rsidR="002F3604">
        <w:rPr>
          <w:rFonts w:ascii="Arial" w:hAnsi="Arial" w:cs="Arial"/>
          <w:color w:val="333333"/>
        </w:rPr>
        <w:t>.</w:t>
      </w:r>
    </w:p>
    <w:p w:rsidR="002F3604" w:rsidRDefault="002F3604" w:rsidP="002F360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Прием в аспирантуру, все этапы процесса обучения координируются и контролируются </w:t>
      </w:r>
      <w:hyperlink r:id="rId12" w:history="1">
        <w:r>
          <w:rPr>
            <w:rStyle w:val="a4"/>
            <w:rFonts w:ascii="Arial" w:hAnsi="Arial" w:cs="Arial"/>
            <w:color w:val="3076AF"/>
            <w:u w:val="none"/>
          </w:rPr>
          <w:t>отделом аспирантуры и докторантуры</w:t>
        </w:r>
      </w:hyperlink>
      <w:r>
        <w:rPr>
          <w:rFonts w:ascii="Arial" w:hAnsi="Arial" w:cs="Arial"/>
          <w:color w:val="333333"/>
        </w:rPr>
        <w:t xml:space="preserve"> Главного управления науки БГУ. По вопросам обучения и поступления в аспирантуру обращаться по адресу: г. Минск, ул. </w:t>
      </w:r>
      <w:proofErr w:type="spellStart"/>
      <w:r>
        <w:rPr>
          <w:rFonts w:ascii="Arial" w:hAnsi="Arial" w:cs="Arial"/>
          <w:color w:val="333333"/>
        </w:rPr>
        <w:t>Бобруйская</w:t>
      </w:r>
      <w:proofErr w:type="spellEnd"/>
      <w:r>
        <w:rPr>
          <w:rFonts w:ascii="Arial" w:hAnsi="Arial" w:cs="Arial"/>
          <w:color w:val="333333"/>
        </w:rPr>
        <w:t>, 9, к. 414, 419, тел. (017) 209-51-73, 209-54-23 (начальник отдела аспирантуры и докторантуры).</w:t>
      </w:r>
    </w:p>
    <w:p w:rsidR="002F3604" w:rsidRDefault="002F3604" w:rsidP="002F3604">
      <w:pPr>
        <w:pStyle w:val="a3"/>
        <w:shd w:val="clear" w:color="auto" w:fill="FFFFFF"/>
        <w:spacing w:before="0" w:beforeAutospacing="0" w:after="195" w:afterAutospacing="0" w:line="36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Время приема: 8.30 - 13.00, 14.00-17.15 (понедельник-четверг) 8.30 - 13.00, 14.00-17.00 (пятница)</w:t>
      </w:r>
    </w:p>
    <w:p w:rsidR="002F3604" w:rsidRDefault="002F3604" w:rsidP="002F3604">
      <w:pPr>
        <w:pStyle w:val="a3"/>
        <w:shd w:val="clear" w:color="auto" w:fill="FFFFFF"/>
        <w:spacing w:before="0" w:beforeAutospacing="0" w:after="195" w:afterAutospacing="0" w:line="36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Адрес для корреспонденции: пр-т Независимости, 4, 220030, г. Минск (с пометкой для отдела аспирантуры и докторантуры), факс: (017) 200-74-65 (с указанием для отдела аспирантуры и докторантуры).</w:t>
      </w:r>
    </w:p>
    <w:p w:rsidR="00E314AE" w:rsidRDefault="002F3604" w:rsidP="002F360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</w:pPr>
      <w:r>
        <w:rPr>
          <w:rFonts w:ascii="Arial" w:hAnsi="Arial" w:cs="Arial"/>
          <w:color w:val="333333"/>
        </w:rPr>
        <w:t>Более подробную информацию о поступлении, обучении в аспирантуре можно получить </w:t>
      </w:r>
      <w:hyperlink r:id="rId13" w:tgtFrame="_blank" w:history="1">
        <w:r>
          <w:rPr>
            <w:rStyle w:val="a4"/>
            <w:rFonts w:ascii="Arial" w:hAnsi="Arial" w:cs="Arial"/>
            <w:color w:val="3076AF"/>
            <w:u w:val="none"/>
          </w:rPr>
          <w:t>здесь</w:t>
        </w:r>
      </w:hyperlink>
      <w:r>
        <w:rPr>
          <w:rFonts w:ascii="Arial" w:hAnsi="Arial" w:cs="Arial"/>
          <w:color w:val="333333"/>
        </w:rPr>
        <w:t xml:space="preserve">. </w:t>
      </w:r>
      <w:hyperlink r:id="rId14" w:history="1">
        <w:r w:rsidR="00E21667" w:rsidRPr="00170641">
          <w:rPr>
            <w:rStyle w:val="a4"/>
          </w:rPr>
          <w:t>https://bsu.by/obrazovanie/aspirantura-doktorantura-soiskatelstvo/aspirantura/</w:t>
        </w:r>
      </w:hyperlink>
    </w:p>
    <w:p w:rsidR="00E21667" w:rsidRDefault="00E21667" w:rsidP="002F360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</w:pPr>
    </w:p>
    <w:p w:rsidR="0091766A" w:rsidRDefault="0091766A" w:rsidP="00E21667">
      <w:pPr>
        <w:shd w:val="clear" w:color="auto" w:fill="FFFFFF"/>
        <w:spacing w:after="0" w:line="390" w:lineRule="atLeast"/>
        <w:jc w:val="both"/>
        <w:textAlignment w:val="baseline"/>
        <w:outlineLvl w:val="1"/>
        <w:rPr>
          <w:rFonts w:asciiTheme="majorHAnsi" w:eastAsia="Times New Roman" w:hAnsiTheme="majorHAnsi" w:cs="Arial"/>
          <w:caps/>
          <w:color w:val="0A3470"/>
          <w:sz w:val="28"/>
          <w:szCs w:val="28"/>
          <w:lang w:eastAsia="ru-RU"/>
        </w:rPr>
      </w:pPr>
    </w:p>
    <w:p w:rsidR="0091766A" w:rsidRDefault="0091766A" w:rsidP="00E21667">
      <w:pPr>
        <w:shd w:val="clear" w:color="auto" w:fill="FFFFFF"/>
        <w:spacing w:after="0" w:line="390" w:lineRule="atLeast"/>
        <w:jc w:val="both"/>
        <w:textAlignment w:val="baseline"/>
        <w:outlineLvl w:val="1"/>
        <w:rPr>
          <w:rFonts w:asciiTheme="majorHAnsi" w:eastAsia="Times New Roman" w:hAnsiTheme="majorHAnsi" w:cs="Arial"/>
          <w:caps/>
          <w:color w:val="0A3470"/>
          <w:sz w:val="28"/>
          <w:szCs w:val="28"/>
          <w:lang w:eastAsia="ru-RU"/>
        </w:rPr>
      </w:pPr>
    </w:p>
    <w:p w:rsidR="0091766A" w:rsidRDefault="0091766A" w:rsidP="00E21667">
      <w:pPr>
        <w:shd w:val="clear" w:color="auto" w:fill="FFFFFF"/>
        <w:spacing w:after="0" w:line="390" w:lineRule="atLeast"/>
        <w:jc w:val="both"/>
        <w:textAlignment w:val="baseline"/>
        <w:outlineLvl w:val="1"/>
        <w:rPr>
          <w:rFonts w:asciiTheme="majorHAnsi" w:eastAsia="Times New Roman" w:hAnsiTheme="majorHAnsi" w:cs="Arial"/>
          <w:caps/>
          <w:color w:val="0A3470"/>
          <w:sz w:val="28"/>
          <w:szCs w:val="28"/>
          <w:lang w:eastAsia="ru-RU"/>
        </w:rPr>
      </w:pPr>
    </w:p>
    <w:p w:rsidR="0091766A" w:rsidRDefault="0091766A" w:rsidP="00E21667">
      <w:pPr>
        <w:shd w:val="clear" w:color="auto" w:fill="FFFFFF"/>
        <w:spacing w:after="0" w:line="390" w:lineRule="atLeast"/>
        <w:jc w:val="both"/>
        <w:textAlignment w:val="baseline"/>
        <w:outlineLvl w:val="1"/>
        <w:rPr>
          <w:rFonts w:asciiTheme="majorHAnsi" w:eastAsia="Times New Roman" w:hAnsiTheme="majorHAnsi" w:cs="Arial"/>
          <w:caps/>
          <w:color w:val="0A3470"/>
          <w:sz w:val="28"/>
          <w:szCs w:val="28"/>
          <w:lang w:eastAsia="ru-RU"/>
        </w:rPr>
      </w:pPr>
    </w:p>
    <w:p w:rsidR="00E21667" w:rsidRPr="00E21667" w:rsidRDefault="00E21667" w:rsidP="00750277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Theme="majorHAnsi" w:eastAsia="Times New Roman" w:hAnsiTheme="majorHAnsi" w:cs="Arial"/>
          <w:b/>
          <w:caps/>
          <w:color w:val="0A3470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b/>
          <w:caps/>
          <w:color w:val="0A3470"/>
          <w:sz w:val="28"/>
          <w:szCs w:val="28"/>
          <w:lang w:eastAsia="ru-RU"/>
        </w:rPr>
        <w:t>ПОСТУПАЮЩИМ В АСПИРАНТУРУ ГРАЖДАНАМ БЕЛАРУСИ</w:t>
      </w:r>
    </w:p>
    <w:p w:rsidR="00E21667" w:rsidRPr="00E21667" w:rsidRDefault="00E21667" w:rsidP="0091766A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 документов в аспирантуру: с 1 августа по 30 сентября (понедельник-</w:t>
      </w:r>
      <w:proofErr w:type="gramStart"/>
      <w:r w:rsidRPr="00E21667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пятница)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</w:t>
      </w:r>
      <w:proofErr w:type="gramEnd"/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адресу: 220030, г. Минск, ул. </w:t>
      </w:r>
      <w:proofErr w:type="spellStart"/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Бобруйская</w:t>
      </w:r>
      <w:proofErr w:type="spellEnd"/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9, к. 414, 419, отдел аспирантуры и докторантуры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br/>
        <w:t>тел. +37517209-51-73, +37517 209-50-24.</w:t>
      </w:r>
    </w:p>
    <w:p w:rsidR="00E21667" w:rsidRPr="00E21667" w:rsidRDefault="00E21667" w:rsidP="00E21667">
      <w:pPr>
        <w:shd w:val="clear" w:color="auto" w:fill="FFFFFF"/>
        <w:spacing w:after="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Время работы </w:t>
      </w:r>
      <w:proofErr w:type="gramStart"/>
      <w:r w:rsidRPr="00E21667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отдела: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c</w:t>
      </w:r>
      <w:proofErr w:type="gramEnd"/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8.30 до 13.00 и с 13-45 до 17.</w:t>
      </w:r>
      <w:bookmarkStart w:id="0" w:name="_GoBack"/>
      <w:bookmarkEnd w:id="0"/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15 (понедельник-четверг),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br/>
        <w:t>с 8.30 до 13.00 и с 13.45 до 17.00 (пятница)</w:t>
      </w:r>
    </w:p>
    <w:p w:rsidR="00E21667" w:rsidRPr="00E21667" w:rsidRDefault="00E21667" w:rsidP="00E21667">
      <w:pPr>
        <w:shd w:val="clear" w:color="auto" w:fill="FFFFFF"/>
        <w:spacing w:after="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Прием лиц для получения послевузовского образования осуществляется в соответствии с Положением о подготовке научных работников высшей квалификации в Республике Беларусь, утвержденным Указом Президента Республики Беларусь от 01.12.2011 №561 (в редакции Указов от 30.12.2011 №621, от 16.12.2013 №560</w:t>
      </w:r>
      <w:proofErr w:type="gramStart"/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).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br/>
        <w:t>Лица</w:t>
      </w:r>
      <w:proofErr w:type="gramEnd"/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поступающие в </w:t>
      </w:r>
      <w:r w:rsidRPr="0091766A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аспирантуру,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должны иметь:</w:t>
      </w:r>
    </w:p>
    <w:p w:rsidR="00E21667" w:rsidRPr="00E21667" w:rsidRDefault="00E21667" w:rsidP="00E21667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высшее образование;</w:t>
      </w:r>
    </w:p>
    <w:p w:rsidR="00E21667" w:rsidRPr="00E21667" w:rsidRDefault="00E21667" w:rsidP="00E21667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склонность к научным исследованиям, что подтверждается научными публикациями, участием в научно-исследовательских и инновационных проектах, конференциях или другими материалами;</w:t>
      </w:r>
    </w:p>
    <w:p w:rsidR="00E21667" w:rsidRPr="00E21667" w:rsidRDefault="00E21667" w:rsidP="00E21667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рекомендацию ученого совета (совета) учреждения высшего образования или факультета этого учреждения (для поступающих в год окончания обучения в данном учреждении) либо опыт практической работы не менее двух лет на должностях, требующих наличия высшего образования.</w:t>
      </w:r>
    </w:p>
    <w:p w:rsidR="00E21667" w:rsidRPr="00E21667" w:rsidRDefault="00E21667" w:rsidP="00E21667">
      <w:pPr>
        <w:shd w:val="clear" w:color="auto" w:fill="FFFFFF"/>
        <w:spacing w:after="24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Поступающие в аспирантуру для получения научной </w:t>
      </w:r>
      <w:proofErr w:type="gramStart"/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квалификации ”Исследователь</w:t>
      </w:r>
      <w:proofErr w:type="gramEnd"/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“ в дневной или заочной форме получения образования должны сдать кандидатские экзамены и зачеты по общеобразовательным дисциплинам до поступления в аспирантуру.</w:t>
      </w:r>
    </w:p>
    <w:p w:rsidR="00E21667" w:rsidRPr="00E21667" w:rsidRDefault="00E21667" w:rsidP="00E21667">
      <w:pPr>
        <w:shd w:val="clear" w:color="auto" w:fill="FFFFFF"/>
        <w:spacing w:after="24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 Для поступающих в аспирантуру </w:t>
      </w:r>
      <w:r w:rsidRPr="00E21667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для обучения в заочной форме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получения образования и в форме соискательства 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 xml:space="preserve">опыт практической работы не менее двух лет 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должностях, требующих наличия высшего образования, является обязательным.</w:t>
      </w:r>
    </w:p>
    <w:p w:rsidR="00E21667" w:rsidRPr="00E21667" w:rsidRDefault="00E21667" w:rsidP="00E21667">
      <w:pPr>
        <w:shd w:val="clear" w:color="auto" w:fill="FFFFFF"/>
        <w:spacing w:after="24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Для получения послевузовского образования I ступени по специальностям педагогической отрасли науки принимаются лица, имеющие высшее педагогическое образование и стаж работы в сфере образования в качестве специалиста с высшим образованием не менее двух лет.</w:t>
      </w:r>
    </w:p>
    <w:p w:rsidR="00E21667" w:rsidRPr="00E21667" w:rsidRDefault="00E21667" w:rsidP="008063CC">
      <w:pPr>
        <w:shd w:val="clear" w:color="auto" w:fill="FFFFFF"/>
        <w:spacing w:after="240" w:line="270" w:lineRule="atLeast"/>
        <w:ind w:firstLine="708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Допускается поступление в аспирантуру лиц, </w:t>
      </w:r>
      <w:proofErr w:type="gramStart"/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специальность  высшего</w:t>
      </w:r>
      <w:proofErr w:type="gramEnd"/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образования которых не соответствует отрасли науки, по специальности 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которой планируется их обучение в аспирантуре. В процессе обучения данные лица должны также сдать экзамен в объеме общеобразовательной программы учреждения высшего образования по специальности (специализации), совпадающей со специальностью в аспирантуре или близкой к ней.</w:t>
      </w:r>
    </w:p>
    <w:p w:rsidR="00E21667" w:rsidRPr="00E21667" w:rsidRDefault="00E21667" w:rsidP="008063CC">
      <w:pPr>
        <w:shd w:val="clear" w:color="auto" w:fill="FFFFFF"/>
        <w:spacing w:after="0" w:line="270" w:lineRule="atLeast"/>
        <w:jc w:val="both"/>
        <w:textAlignment w:val="baseline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Лица, </w:t>
      </w:r>
      <w:r w:rsidRPr="00E21667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поступающие в аспирантуру для обучения </w:t>
      </w:r>
      <w:r w:rsidRPr="008063CC">
        <w:rPr>
          <w:rFonts w:asciiTheme="majorHAnsi" w:eastAsia="Times New Roman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дневной или заочной форме</w:t>
      </w:r>
      <w:r w:rsidRPr="00E21667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 получения образования, сдают вступительный экзамен по специальной дисциплине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в объеме учебной программы I ступени высшего образования. Для получения послевузовского образования в аспирантуре </w:t>
      </w:r>
      <w:r w:rsidRPr="0091766A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форме соискательства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сдача вступительного экзамена не требуется.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br/>
      </w:r>
      <w:r w:rsid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       </w:t>
      </w:r>
      <w:r w:rsidRPr="00E21667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 xml:space="preserve">От сдачи вступительного экзамена по специальной дисциплине с выставлением </w:t>
      </w:r>
      <w:proofErr w:type="gramStart"/>
      <w:r w:rsidRPr="00E21667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оценки ”десять</w:t>
      </w:r>
      <w:proofErr w:type="gramEnd"/>
      <w:r w:rsidRPr="00E21667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“ освобождаются лауреаты специального фонда Президента Республики Беларусь по социальной поддержке одаренных учащихся и студентов, либо лауреаты специального фонда Президента Республики Беларусь по поддержке талантливой молодежи, либо лауреаты республиканских и международных конкурсов научных работ по дисциплинам, соответствующим профилю избранной специальности.</w:t>
      </w:r>
    </w:p>
    <w:p w:rsidR="00E21667" w:rsidRDefault="00E21667" w:rsidP="00E21667">
      <w:pPr>
        <w:shd w:val="clear" w:color="auto" w:fill="FFFFFF"/>
        <w:spacing w:after="24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      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Лица, поступающие в аспирантуру, </w:t>
      </w:r>
      <w:proofErr w:type="gramStart"/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представляют  заявление</w:t>
      </w:r>
      <w:proofErr w:type="gramEnd"/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на имя ректора БГУ, к которому прилагают </w:t>
      </w:r>
      <w:hyperlink r:id="rId15" w:history="1">
        <w:r w:rsidRPr="0091766A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документы</w:t>
        </w:r>
      </w:hyperlink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в соответствии с перечнем, утвержденным Министерством образования Республики Беларусь.</w:t>
      </w:r>
    </w:p>
    <w:p w:rsidR="008063CC" w:rsidRPr="008063CC" w:rsidRDefault="008063CC" w:rsidP="0052400B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Theme="majorHAnsi" w:eastAsia="Times New Roman" w:hAnsiTheme="majorHAnsi" w:cs="Arial"/>
          <w:b/>
          <w:caps/>
          <w:color w:val="0A3470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b/>
          <w:caps/>
          <w:color w:val="0A3470"/>
          <w:sz w:val="28"/>
          <w:szCs w:val="28"/>
          <w:lang w:eastAsia="ru-RU"/>
        </w:rPr>
        <w:t>ПЕРЕЧЕНЬ ДОКУМЕНТОВ ДЛЯ ПОСТУПАЮЩИХ (ДНЕВНАЯ/ЗАОЧНАЯ ФОРМА)</w:t>
      </w:r>
    </w:p>
    <w:p w:rsidR="008063CC" w:rsidRPr="008063CC" w:rsidRDefault="008063CC" w:rsidP="008063CC">
      <w:pPr>
        <w:shd w:val="clear" w:color="auto" w:fill="FFFFFF"/>
        <w:spacing w:after="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соответствии с Постановлением Министерства образования Республики Беларусь от 12.06.2012 №62 “О перечне документов, представляемых лицами, поступающими в аспирантуру, докторантуру”, письмом Министерства образования Республики Беларусь от 19.07.2012 №05-15/163, а также рекомендациями отдела аспирантуры и докторантуры для поступления в </w:t>
      </w:r>
      <w:r w:rsidRPr="008063CC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аспирантуру</w:t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необходимо представить следующие документы: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заявление на имя ректора университета установленного образца (</w:t>
      </w:r>
      <w:proofErr w:type="spellStart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fldChar w:fldCharType="begin"/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instrText xml:space="preserve"> HYPERLINK "http://research.bsu.by/wp-content/uploads/2017/12/Zayavlenie-Rektoru-BGU-.zip" </w:instrText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fldChar w:fldCharType="separate"/>
      </w:r>
      <w:r w:rsidRPr="008063CC">
        <w:rPr>
          <w:rFonts w:asciiTheme="majorHAnsi" w:eastAsia="Times New Roman" w:hAnsiTheme="majorHAnsi" w:cs="Arial"/>
          <w:color w:val="0A3470"/>
          <w:sz w:val="28"/>
          <w:szCs w:val="28"/>
          <w:u w:val="single"/>
          <w:lang w:eastAsia="ru-RU"/>
        </w:rPr>
        <w:t>см.здесь</w:t>
      </w:r>
      <w:proofErr w:type="spellEnd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fldChar w:fldCharType="end"/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личный листок по учету кадров с наклеенной фотографией размером 4х6 (листок можно получить в отделе аспирантуры) </w:t>
      </w:r>
      <w:proofErr w:type="spellStart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fldChar w:fldCharType="begin"/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instrText xml:space="preserve"> HYPERLINK "http://research.bsu.by/wp-content/uploads/2018/07/Lichnyj-listok-po-uchetu-kadrov.zip" </w:instrText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fldChar w:fldCharType="separate"/>
      </w:r>
      <w:proofErr w:type="gramStart"/>
      <w:r w:rsidRPr="008063CC">
        <w:rPr>
          <w:rFonts w:asciiTheme="majorHAnsi" w:eastAsia="Times New Roman" w:hAnsiTheme="majorHAnsi" w:cs="Arial"/>
          <w:color w:val="0A3470"/>
          <w:sz w:val="28"/>
          <w:szCs w:val="28"/>
          <w:u w:val="single"/>
          <w:lang w:eastAsia="ru-RU"/>
        </w:rPr>
        <w:t>см.здесь</w:t>
      </w:r>
      <w:proofErr w:type="spellEnd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fldChar w:fldCharType="end"/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;</w:t>
      </w:r>
      <w:proofErr w:type="gramEnd"/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автобиография (</w:t>
      </w:r>
      <w:hyperlink r:id="rId16" w:history="1">
        <w:r w:rsidRPr="008063CC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см. здесь</w:t>
        </w:r>
      </w:hyperlink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 *;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медицинская справка о состоянии здоровья по форме, установленной Министерством здравоохранения для поступающих в учреждения высшего образования;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копии диплома о высшем образовании и прилагаемой к нему выписки из </w:t>
      </w:r>
      <w:proofErr w:type="spellStart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зачетно</w:t>
      </w:r>
      <w:proofErr w:type="spellEnd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-экзаменационной ведомости либо копия документа об образовании, подтверждающего получение образования, эквивалентного I </w:t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ступени высшего образования в Республике Беларусь, с указанием изученных дисциплин и полученных по ним отметок (баллов);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копии диплома магистра и прилагаемой к нему выписки из </w:t>
      </w:r>
      <w:proofErr w:type="spellStart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зачетно</w:t>
      </w:r>
      <w:proofErr w:type="spellEnd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-экзаменационной ведомости либо копия документа об образовании, подтверждающего получение образования, эквивалентного II ступени высшего образования в Республике Беларусь, с указанием изученных дисциплин и полученных по ним отметок (баллов) (при наличии);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копия удостоверения о сдаче кандидатских зачетов (дифференцированных зачетов) и кандидатских экзаменов по общеобразовательным дисциплинам;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рекомендация ученого совета (совета) или факультета учреждения высшего образования (при отсутствии опыта практической работы не менее 2-х лет на должностях, требующих наличия высшего образования, для поступающих на дневную форму) или копия трудовой книжки либо иные документы, подтверждающие стаж работы. Рекомендация выдается в год получения высшего образования. В рекомендации указывается тема магистерской диссертации (при наличии), а также отражается участие в научно-практических мероприятиях (конференциях, семинарах и др.), наличие публикаций (статей, докладов), патентов на изобретения, именных стипендий, участие в выполнении НИР </w:t>
      </w:r>
      <w:proofErr w:type="gramStart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 в</w:t>
      </w:r>
      <w:proofErr w:type="gramEnd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т.ч</w:t>
      </w:r>
      <w:proofErr w:type="spellEnd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в грантах);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копия паспорта (стр. 1, 31, 32, 33 и стр. с пропиской – для аспирантов дневной формы в 2-х экземплярах, если требуется общежитие – в 3-х экземплярах);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копия трудовой книжки либо иные документы, подтверждающие стаж работы (при наличии);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заявка организации – заказчика кадров (при наличии);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список  и копии опубликованных научных работ, а также документов, подтверждающих участие в выполнении научно-исследовательских и инновационных проектов, копии материалов и (или) тезисов докладов на научных, научно-практических конференциях, съездах, симпозиумах и др. подобных мероприятиях (при наличии) .</w:t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br/>
        <w:t xml:space="preserve">Лица, не имеющие опубликованных научных работ, представляют научный реферат по профилю избранной специальности (требования к реферату </w:t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такие же как к рефератам и курсовым работам, выполняемым в учреждении высшего образования). Научные работы или реферат рецензируются предполагаемым научным руководителем на обратной стороне экзаменационного листа (оформляется в отделе аспирантуры и докторантуры), рецензия на реферат включает оценку по десятибалльной системе;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протокол результатов собеседования с заведующим кафедрой, предполагаемым научным руководителем, заместителем декана по научной работе (для поступающих на дневную/заочную форму) (</w:t>
      </w:r>
      <w:proofErr w:type="spellStart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fldChar w:fldCharType="begin"/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instrText xml:space="preserve"> HYPERLINK "http://research.bsu.by/wp-content/uploads/2017/12/protokol-sobesedovaniya.zip" </w:instrText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fldChar w:fldCharType="separate"/>
      </w:r>
      <w:r w:rsidRPr="008063CC">
        <w:rPr>
          <w:rFonts w:asciiTheme="majorHAnsi" w:eastAsia="Times New Roman" w:hAnsiTheme="majorHAnsi" w:cs="Arial"/>
          <w:color w:val="0A3470"/>
          <w:sz w:val="28"/>
          <w:szCs w:val="28"/>
          <w:u w:val="single"/>
          <w:lang w:eastAsia="ru-RU"/>
        </w:rPr>
        <w:t>см.здесь</w:t>
      </w:r>
      <w:proofErr w:type="spellEnd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fldChar w:fldCharType="end"/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 *</w:t>
      </w:r>
      <w:proofErr w:type="gramStart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* ;</w:t>
      </w:r>
      <w:proofErr w:type="gramEnd"/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документы, дающие преимущественное право для зачисления в аспирантуру (при наличии);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одна фотография размером 4х6 для оформления экзаменационного листа (экзаменационный лист оформляется в отделе аспирантуры и докторантуры) *;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документ о согласовании с Президентом Республики Беларусь, руководителем государственного органа или иной государственной организации выполнения диссертационного исследования (для лиц, указанных в пункте 39 Положения о присуждении ученых степеней и присвоении ученых званий в Республике Беларусь, утвержденного Указом Президента Республики Беларусь от 17 ноября 2004 г. N 560 (Национальный реестр правовых актов Республики Беларусь, 2004 г., N 180, 1/6013; 2011 г., N 137, 1/13123) (для государственных служащих);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заявление на предоставление места в </w:t>
      </w:r>
      <w:hyperlink r:id="rId17" w:history="1">
        <w:r w:rsidRPr="008063CC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общежитии</w:t>
        </w:r>
      </w:hyperlink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для иногородних **;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два конверта с обратным адресом поступающего **;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скоросшиватель (картонный, однотонный) для оформления личного дела**</w:t>
      </w:r>
    </w:p>
    <w:p w:rsidR="008063CC" w:rsidRPr="008063CC" w:rsidRDefault="008063CC" w:rsidP="008063CC">
      <w:pPr>
        <w:numPr>
          <w:ilvl w:val="0"/>
          <w:numId w:val="4"/>
        </w:numPr>
        <w:shd w:val="clear" w:color="auto" w:fill="FFFFFF"/>
        <w:spacing w:after="0" w:line="432" w:lineRule="atLeast"/>
        <w:ind w:left="450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договор о подготовке научного работника высшей квалификации, оформленный в соответствующем количестве экземпляров** (</w:t>
      </w:r>
      <w:proofErr w:type="spellStart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fldChar w:fldCharType="begin"/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instrText xml:space="preserve"> HYPERLINK "http://research.bsu.by/sci_staff_training/postgraduate-school" </w:instrText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fldChar w:fldCharType="separate"/>
      </w:r>
      <w:r w:rsidRPr="008063CC">
        <w:rPr>
          <w:rFonts w:asciiTheme="majorHAnsi" w:eastAsia="Times New Roman" w:hAnsiTheme="majorHAnsi" w:cs="Arial"/>
          <w:color w:val="0A3470"/>
          <w:sz w:val="28"/>
          <w:szCs w:val="28"/>
          <w:u w:val="single"/>
          <w:lang w:eastAsia="ru-RU"/>
        </w:rPr>
        <w:t>см.здесь</w:t>
      </w:r>
      <w:proofErr w:type="spellEnd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fldChar w:fldCharType="end"/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</w:t>
      </w:r>
    </w:p>
    <w:p w:rsidR="008063CC" w:rsidRPr="008063CC" w:rsidRDefault="008063CC" w:rsidP="008063CC">
      <w:pPr>
        <w:shd w:val="clear" w:color="auto" w:fill="FFFFFF"/>
        <w:spacing w:after="24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&lt;*&gt; Оформляется в соответствии с требованиями Инструкции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от 26.03.2004 №2 (Национальный реестр правовых актов республики Беларусь, 2004г., №58, 8/10795</w:t>
      </w:r>
      <w:proofErr w:type="gramStart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).</w:t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br/>
      </w: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&lt;</w:t>
      </w:r>
      <w:proofErr w:type="gramEnd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**&gt; В соответствии с рекомендациями отдела аспирантуры и докторантуры БГУ</w:t>
      </w:r>
    </w:p>
    <w:p w:rsidR="008063CC" w:rsidRPr="008063CC" w:rsidRDefault="008063CC" w:rsidP="008063CC">
      <w:pPr>
        <w:shd w:val="clear" w:color="auto" w:fill="FFFFFF"/>
        <w:spacing w:after="24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Документ, удостоверяющий личность, и подлинники документов об образовании предъявляются при поступлении в аспирантуру лично.</w:t>
      </w:r>
    </w:p>
    <w:p w:rsidR="008063CC" w:rsidRPr="008063CC" w:rsidRDefault="008063CC" w:rsidP="008063CC">
      <w:pPr>
        <w:shd w:val="clear" w:color="auto" w:fill="FFFFFF"/>
        <w:spacing w:after="24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Внимание! Всем поступающим в аспирантуру перед вступительным экзаменом по специальности необходимо получить в отделе аспирантуры и докторантуры экзаменационный лист с бланком экзаменационного протокола и после </w:t>
      </w:r>
      <w:proofErr w:type="gramStart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экзамена  вернуть</w:t>
      </w:r>
      <w:proofErr w:type="gramEnd"/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их.</w:t>
      </w:r>
    </w:p>
    <w:p w:rsidR="008063CC" w:rsidRPr="008063CC" w:rsidRDefault="008063CC" w:rsidP="008063CC">
      <w:pPr>
        <w:shd w:val="clear" w:color="auto" w:fill="FFFFFF"/>
        <w:spacing w:after="24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8063CC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</w:p>
    <w:p w:rsidR="008063CC" w:rsidRPr="00E21667" w:rsidRDefault="008063CC" w:rsidP="00E21667">
      <w:pPr>
        <w:shd w:val="clear" w:color="auto" w:fill="FFFFFF"/>
        <w:spacing w:after="24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E21667" w:rsidRPr="00E21667" w:rsidRDefault="00E21667" w:rsidP="00E21667">
      <w:pPr>
        <w:shd w:val="clear" w:color="auto" w:fill="FFFFFF"/>
        <w:spacing w:after="24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Обучение в аспирантуре в дневной форме (срок не более трех лет), заочной форме (не более четырех лет) и в форме  соискательства (не более пяти лет) осуществляется  за счет средств республиканского бюджета, организаций, индивидуальных предпринимателей или иных физических лиц, в том числе собственных средств гражданина, </w:t>
      </w:r>
      <w:hyperlink r:id="rId18" w:history="1">
        <w:r w:rsidRPr="0091766A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на основании договоров о подготовке научного работника высшей квалификации</w:t>
        </w:r>
      </w:hyperlink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заключаемых в соответствии с законодательством.</w:t>
      </w:r>
    </w:p>
    <w:p w:rsidR="00E21667" w:rsidRPr="00E21667" w:rsidRDefault="00E21667" w:rsidP="00E21667">
      <w:pPr>
        <w:shd w:val="clear" w:color="auto" w:fill="FFFFFF"/>
        <w:spacing w:after="24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План приема в аспирантуру для обучения за счет средств республиканского бюджета по конкретным специальностям формируется по </w:t>
      </w:r>
      <w:hyperlink r:id="rId19" w:history="1">
        <w:r w:rsidRPr="0091766A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заявкам</w:t>
        </w:r>
      </w:hyperlink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организаций, имеющих потребность в подготовке научного работника высшей квалификации. Договор о подготовке научного работника высшей квалификации за счет средств республиканского бюджета заключается между БГУ, гражданином и организацией-заказчиком (</w:t>
      </w:r>
      <w:hyperlink r:id="rId20" w:history="1">
        <w:r w:rsidRPr="0091766A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см. здесь</w:t>
        </w:r>
      </w:hyperlink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).</w:t>
      </w:r>
    </w:p>
    <w:p w:rsidR="00E21667" w:rsidRPr="00E21667" w:rsidRDefault="00E21667" w:rsidP="00E21667">
      <w:pPr>
        <w:shd w:val="clear" w:color="auto" w:fill="FFFFFF"/>
        <w:spacing w:after="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Зачисление в аспирантуру осуществляется с </w:t>
      </w:r>
      <w:r w:rsidRPr="00E21667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ноября.</w:t>
      </w:r>
    </w:p>
    <w:p w:rsidR="00E21667" w:rsidRPr="00E21667" w:rsidRDefault="00750277" w:rsidP="00E21667">
      <w:pPr>
        <w:shd w:val="clear" w:color="auto" w:fill="FFFFFF"/>
        <w:spacing w:after="240" w:line="270" w:lineRule="atLeast"/>
        <w:jc w:val="both"/>
        <w:textAlignment w:val="baseline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hyperlink r:id="rId21" w:history="1">
        <w:r w:rsidR="00E21667" w:rsidRPr="0091766A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Контактные данные, информация о сотрудниках отдела аспирантуры и докторантуры</w:t>
        </w:r>
        <w:r w:rsidR="00E21667" w:rsidRPr="00E21667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br/>
        </w:r>
      </w:hyperlink>
      <w:hyperlink r:id="rId22" w:history="1">
        <w:r w:rsidR="00E21667" w:rsidRPr="0091766A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Перечень специальностей, по которым ведется подготовка  в аспирантуре</w:t>
        </w:r>
      </w:hyperlink>
      <w:r w:rsidR="00E21667"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br/>
      </w:r>
      <w:hyperlink r:id="rId23" w:history="1">
        <w:r w:rsidR="00E21667" w:rsidRPr="0091766A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Перечень специальностей, по которым ведется подготовка за счет средств республиканского бюджета в текущем году</w:t>
        </w:r>
      </w:hyperlink>
      <w:hyperlink r:id="rId24" w:history="1">
        <w:r w:rsidR="00E21667" w:rsidRPr="00E21667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br/>
        </w:r>
      </w:hyperlink>
      <w:hyperlink r:id="rId25" w:history="1">
        <w:r w:rsidR="00E21667" w:rsidRPr="0091766A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Информация о подаче заявки на обучение</w:t>
        </w:r>
        <w:r w:rsidR="00E21667" w:rsidRPr="00E21667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br/>
        </w:r>
      </w:hyperlink>
      <w:hyperlink r:id="rId26" w:history="1">
        <w:r w:rsidR="00E21667" w:rsidRPr="0091766A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Перечень документов для поступающих (дневная/заочная форма)</w:t>
        </w:r>
      </w:hyperlink>
      <w:r w:rsidR="00E21667"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br/>
      </w:r>
      <w:hyperlink r:id="rId27" w:history="1">
        <w:r w:rsidR="00E21667" w:rsidRPr="0091766A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Перечень документов для поступающих (форма соискательства)</w:t>
        </w:r>
      </w:hyperlink>
      <w:r w:rsidR="00E21667"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br/>
      </w:r>
      <w:hyperlink r:id="rId28" w:history="1">
        <w:proofErr w:type="spellStart"/>
        <w:r w:rsidR="00E21667" w:rsidRPr="0091766A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Обьявления</w:t>
        </w:r>
        <w:proofErr w:type="spellEnd"/>
        <w:r w:rsidR="00E21667" w:rsidRPr="0091766A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, расписание вступительных экзаменов</w:t>
        </w:r>
      </w:hyperlink>
      <w:r w:rsidR="00E21667"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br/>
      </w:r>
      <w:hyperlink r:id="rId29" w:history="1">
        <w:r w:rsidR="00E21667" w:rsidRPr="0091766A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Информация о  результатах приемной кампании и зачислении</w:t>
        </w:r>
      </w:hyperlink>
      <w:r w:rsidR="00E21667" w:rsidRPr="00E21667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br/>
      </w:r>
      <w:hyperlink r:id="rId30" w:history="1">
        <w:r w:rsidR="00E21667" w:rsidRPr="0091766A">
          <w:rPr>
            <w:rFonts w:asciiTheme="majorHAnsi" w:eastAsia="Times New Roman" w:hAnsiTheme="majorHAnsi" w:cs="Arial"/>
            <w:color w:val="0A3470"/>
            <w:sz w:val="28"/>
            <w:szCs w:val="28"/>
            <w:u w:val="single"/>
            <w:lang w:eastAsia="ru-RU"/>
          </w:rPr>
          <w:t>Общежитие</w:t>
        </w:r>
      </w:hyperlink>
    </w:p>
    <w:p w:rsidR="00E21667" w:rsidRPr="0091766A" w:rsidRDefault="00E21667" w:rsidP="002F360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Theme="majorHAnsi" w:hAnsiTheme="majorHAnsi" w:cs="Arial"/>
          <w:color w:val="333333"/>
          <w:sz w:val="28"/>
          <w:szCs w:val="28"/>
        </w:rPr>
      </w:pPr>
    </w:p>
    <w:sectPr w:rsidR="00E21667" w:rsidRPr="0091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bas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ED0"/>
    <w:multiLevelType w:val="multilevel"/>
    <w:tmpl w:val="484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50AFA"/>
    <w:multiLevelType w:val="multilevel"/>
    <w:tmpl w:val="AC0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30902"/>
    <w:multiLevelType w:val="multilevel"/>
    <w:tmpl w:val="66E8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F7986"/>
    <w:multiLevelType w:val="multilevel"/>
    <w:tmpl w:val="AE7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3B"/>
    <w:rsid w:val="002F3604"/>
    <w:rsid w:val="0052400B"/>
    <w:rsid w:val="00750277"/>
    <w:rsid w:val="007C5C33"/>
    <w:rsid w:val="008063CC"/>
    <w:rsid w:val="00885674"/>
    <w:rsid w:val="0091766A"/>
    <w:rsid w:val="00E21667"/>
    <w:rsid w:val="00E314AE"/>
    <w:rsid w:val="00E5083B"/>
    <w:rsid w:val="00F3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630A3-9E7E-4B30-86D4-2628E66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0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36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0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suallyhidden">
    <w:name w:val="visuallyhidden"/>
    <w:basedOn w:val="a0"/>
    <w:rsid w:val="00F303CC"/>
  </w:style>
  <w:style w:type="paragraph" w:customStyle="1" w:styleId="breadcrumb">
    <w:name w:val="breadcrumb"/>
    <w:basedOn w:val="a"/>
    <w:rsid w:val="00F3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last">
    <w:name w:val="breadcrumb_last"/>
    <w:basedOn w:val="a0"/>
    <w:rsid w:val="00F303CC"/>
  </w:style>
  <w:style w:type="character" w:styleId="a5">
    <w:name w:val="Strong"/>
    <w:basedOn w:val="a0"/>
    <w:uiPriority w:val="22"/>
    <w:qFormat/>
    <w:rsid w:val="00F303CC"/>
    <w:rPr>
      <w:b/>
      <w:bCs/>
    </w:rPr>
  </w:style>
  <w:style w:type="character" w:styleId="a6">
    <w:name w:val="Emphasis"/>
    <w:basedOn w:val="a0"/>
    <w:uiPriority w:val="20"/>
    <w:qFormat/>
    <w:rsid w:val="00F30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43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85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931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4453">
              <w:marLeft w:val="-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bsu.by/wp-content/uploads/2021/04/Prilozhenie-2.pdf" TargetMode="External"/><Relationship Id="rId13" Type="http://schemas.openxmlformats.org/officeDocument/2006/relationships/hyperlink" Target="http://research.bsu.by/" TargetMode="External"/><Relationship Id="rId18" Type="http://schemas.openxmlformats.org/officeDocument/2006/relationships/hyperlink" Target="http://research.bsu.by/sci_staff_training/postgraduate-school" TargetMode="External"/><Relationship Id="rId26" Type="http://schemas.openxmlformats.org/officeDocument/2006/relationships/hyperlink" Target="http://research.bsu.by/sci_staff_training/postgraduate-school/postupajushim-grazhdanam-rb/list-of-docum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search.bsu.by/sci_staff_training/department-of-pg-and-doctorate-courses" TargetMode="External"/><Relationship Id="rId7" Type="http://schemas.openxmlformats.org/officeDocument/2006/relationships/hyperlink" Target="http://research.bsu.by/wp-content/uploads/2021/04/Prilozhenie-1.pdf" TargetMode="External"/><Relationship Id="rId12" Type="http://schemas.openxmlformats.org/officeDocument/2006/relationships/hyperlink" Target="http://research.bsu.by/sci_staff_training/department-of-pg-and-doctorate-courses/" TargetMode="External"/><Relationship Id="rId17" Type="http://schemas.openxmlformats.org/officeDocument/2006/relationships/hyperlink" Target="http://research.bsu.by/sci_staff_training/postgraduate-school/postupajushim-grazhdanam-rb/hostel" TargetMode="External"/><Relationship Id="rId25" Type="http://schemas.openxmlformats.org/officeDocument/2006/relationships/hyperlink" Target="http://research.bsu.by/sci_staff_training/postgraduate-school/postupajushim-grazhdanam-rb/the-application-for-train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arch.bsu.by/wp-content/uploads/2017/11/AVTOBIOGRAFIYA.zip" TargetMode="External"/><Relationship Id="rId20" Type="http://schemas.openxmlformats.org/officeDocument/2006/relationships/hyperlink" Target="http://research.bsu.by/sci_staff_training/postgraduate-school" TargetMode="External"/><Relationship Id="rId29" Type="http://schemas.openxmlformats.org/officeDocument/2006/relationships/hyperlink" Target="http://research.bsu.by/sci_staff_training/postgraduate-school/postupajushim-grazhdanam-rb/admission-process-and-enroll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earch.bsu.by/wp-content/uploads/2021/04/Informatsiya-o-zayavke-na-obuchenie.pdf" TargetMode="External"/><Relationship Id="rId11" Type="http://schemas.openxmlformats.org/officeDocument/2006/relationships/hyperlink" Target="http://research.bsu.by/sci_staff_training/postgraduate-school/list-of-specialities" TargetMode="External"/><Relationship Id="rId24" Type="http://schemas.openxmlformats.org/officeDocument/2006/relationships/hyperlink" Target="http://research.bsu.by/sci_staff_training/spetsialnosti-bs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esearch.bsu.by/sci_staff_training/postgraduate-school/postupajushim-grazhdanam-rb/the-application-for-training/" TargetMode="External"/><Relationship Id="rId15" Type="http://schemas.openxmlformats.org/officeDocument/2006/relationships/hyperlink" Target="http://research.bsu.by/sci_staff_training/postgraduate-school/postupajushim-grazhdanam-rb/list-of-documents" TargetMode="External"/><Relationship Id="rId23" Type="http://schemas.openxmlformats.org/officeDocument/2006/relationships/hyperlink" Target="http://research.bsu.by/sci_staff_training/postgraduate-school/list-of-specialities" TargetMode="External"/><Relationship Id="rId28" Type="http://schemas.openxmlformats.org/officeDocument/2006/relationships/hyperlink" Target="http://research.bsu.by/sci_staff_training/postgraduate-school/postupajushim-grazhdanam-rb/announcements" TargetMode="External"/><Relationship Id="rId10" Type="http://schemas.openxmlformats.org/officeDocument/2006/relationships/hyperlink" Target="http://research.bsu.by/wp-content/uploads/2020/01/Ustanovlenie-ekvivalentnosti-dokumenta-ob-obrazovanii.pdf" TargetMode="External"/><Relationship Id="rId19" Type="http://schemas.openxmlformats.org/officeDocument/2006/relationships/hyperlink" Target="http://research.bsu.by/sci_staff_training/postgraduate-school/postupajushim-grazhdanam-rb/the-application-for-traini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earch.bsu.by/sci_staff_training/postgraduate-school/list-of-specialities" TargetMode="External"/><Relationship Id="rId14" Type="http://schemas.openxmlformats.org/officeDocument/2006/relationships/hyperlink" Target="https://bsu.by/obrazovanie/aspirantura-doktorantura-soiskatelstvo/aspirantura/" TargetMode="External"/><Relationship Id="rId22" Type="http://schemas.openxmlformats.org/officeDocument/2006/relationships/hyperlink" Target="http://research.bsu.by/sci_staff_training/postgraduate-school/list-of-specialities" TargetMode="External"/><Relationship Id="rId27" Type="http://schemas.openxmlformats.org/officeDocument/2006/relationships/hyperlink" Target="http://research.bsu.by/sci_staff_training/postgraduate-school/postupajushim-grazhdanam-rb/list-of-documents-2/" TargetMode="External"/><Relationship Id="rId30" Type="http://schemas.openxmlformats.org/officeDocument/2006/relationships/hyperlink" Target="http://research.bsu.by/sci_staff_training/postgraduate-school/postupajushim-grazhdanam-rb/hos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43237</TotalTime>
  <Pages>7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2022-05-01T07:47:00Z</dcterms:created>
  <dcterms:modified xsi:type="dcterms:W3CDTF">2022-05-31T09:18:00Z</dcterms:modified>
</cp:coreProperties>
</file>