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1C" w:rsidRPr="00D05D1C" w:rsidRDefault="00D05D1C" w:rsidP="00D05D1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05D1C">
        <w:rPr>
          <w:rFonts w:ascii="Times New Roman" w:hAnsi="Times New Roman"/>
          <w:b/>
          <w:sz w:val="32"/>
          <w:szCs w:val="32"/>
        </w:rPr>
        <w:t>Вопросы к вступительному экзамену</w:t>
      </w:r>
    </w:p>
    <w:p w:rsidR="00AD6367" w:rsidRDefault="00D05D1C" w:rsidP="00D05D1C">
      <w:pPr>
        <w:jc w:val="center"/>
        <w:rPr>
          <w:rFonts w:ascii="Times New Roman" w:hAnsi="Times New Roman"/>
          <w:b/>
          <w:sz w:val="32"/>
          <w:szCs w:val="32"/>
        </w:rPr>
      </w:pPr>
      <w:r w:rsidRPr="00D05D1C">
        <w:rPr>
          <w:rFonts w:ascii="Times New Roman" w:hAnsi="Times New Roman"/>
          <w:b/>
          <w:sz w:val="32"/>
          <w:szCs w:val="32"/>
        </w:rPr>
        <w:t>в магистратуру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Печатные издания в системе СМИ Беларуси: типология и проблематика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Выбор графической концепции газет разных типов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Информационные агенства Республики Беларусь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Региональная пресса в современном информационном пространстве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Художественно-публицистические жанры в современной прозе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D05D1C" w:rsidRPr="00D05D1C" w:rsidRDefault="00D05D1C" w:rsidP="0039140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05D1C">
        <w:rPr>
          <w:rFonts w:ascii="Times New Roman" w:hAnsi="Times New Roman"/>
          <w:sz w:val="28"/>
          <w:szCs w:val="28"/>
          <w:lang w:val="be-BY"/>
        </w:rPr>
        <w:t>Корреспонденция и статья: трансформация жанров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D05D1C" w:rsidRPr="00C57ECC" w:rsidRDefault="00792013" w:rsidP="00391404">
      <w:pPr>
        <w:numPr>
          <w:ilvl w:val="0"/>
          <w:numId w:val="20"/>
        </w:numPr>
        <w:spacing w:after="0" w:line="240" w:lineRule="auto"/>
        <w:rPr>
          <w:sz w:val="28"/>
          <w:szCs w:val="28"/>
          <w:lang w:val="be-BY"/>
        </w:rPr>
      </w:pPr>
      <w:r w:rsidRPr="00C57ECC">
        <w:rPr>
          <w:rFonts w:ascii="Times New Roman" w:hAnsi="Times New Roman"/>
          <w:sz w:val="28"/>
          <w:szCs w:val="28"/>
          <w:lang w:val="be-BY"/>
        </w:rPr>
        <w:t>Эволюция информацио</w:t>
      </w:r>
      <w:r w:rsidRPr="00C57ECC">
        <w:rPr>
          <w:rFonts w:ascii="Times New Roman" w:hAnsi="Times New Roman"/>
          <w:sz w:val="28"/>
          <w:szCs w:val="28"/>
        </w:rPr>
        <w:t>н</w:t>
      </w:r>
      <w:r w:rsidR="00D05D1C" w:rsidRPr="00C57ECC">
        <w:rPr>
          <w:rFonts w:ascii="Times New Roman" w:hAnsi="Times New Roman"/>
          <w:sz w:val="28"/>
          <w:szCs w:val="28"/>
          <w:lang w:val="be-BY"/>
        </w:rPr>
        <w:t>ных жанров</w:t>
      </w:r>
      <w:r w:rsidR="00C57ECC">
        <w:rPr>
          <w:rFonts w:ascii="Times New Roman" w:hAnsi="Times New Roman"/>
          <w:sz w:val="28"/>
          <w:szCs w:val="28"/>
          <w:lang w:val="be-BY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Основные этапы развития национального радиовещания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Основные этапы развития национального телевидения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Государственное телевидение и радиовещание Республики Беларусь: структура  и организация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Коммерческое и региональное телерадиовещание современной Беларуси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Особенности технологических процессов создания аудиовизуальной продукции: телепередач, радиопередач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Изобразительно-выразительные средства аудиовизуальных средств массовой информации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C57ECC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Жанровая структура аудиовизуальной журналистики: современные аспекты.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зарубежных СМИ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пресса зарубежных стран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Pr="00C57ECC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Иновещание Республики Беларусь: история и современная практика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Информационное агентство Синьхуа: структура и особенности деятельности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Pr="00C57ECC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 xml:space="preserve">Возникновение и становление рекламы в газетном бизнесе </w:t>
      </w:r>
      <w:r w:rsidRPr="00C57ECC">
        <w:rPr>
          <w:rFonts w:ascii="Times New Roman" w:hAnsi="Times New Roman"/>
          <w:sz w:val="28"/>
          <w:szCs w:val="28"/>
          <w:lang w:val="be-BY"/>
        </w:rPr>
        <w:t>ХІХ</w:t>
      </w:r>
      <w:r w:rsidRPr="00C57ECC">
        <w:rPr>
          <w:rFonts w:ascii="Times New Roman" w:hAnsi="Times New Roman"/>
          <w:sz w:val="28"/>
          <w:szCs w:val="28"/>
        </w:rPr>
        <w:t xml:space="preserve"> в. (на примере стран Европы и США)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Default="00633AA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57ECC">
        <w:rPr>
          <w:rFonts w:ascii="Times New Roman" w:hAnsi="Times New Roman"/>
          <w:sz w:val="28"/>
          <w:szCs w:val="28"/>
        </w:rPr>
        <w:t>ранснациональный канал</w:t>
      </w:r>
      <w:r w:rsidR="00A91FE8" w:rsidRPr="00A91FE8">
        <w:rPr>
          <w:rFonts w:ascii="Times New Roman" w:hAnsi="Times New Roman"/>
          <w:sz w:val="28"/>
          <w:szCs w:val="28"/>
        </w:rPr>
        <w:t xml:space="preserve"> «Евроньюс</w:t>
      </w:r>
      <w:r w:rsidR="00A91F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:с</w:t>
      </w:r>
      <w:r w:rsidRPr="00A91FE8">
        <w:rPr>
          <w:rFonts w:ascii="Times New Roman" w:hAnsi="Times New Roman"/>
          <w:sz w:val="28"/>
          <w:szCs w:val="28"/>
        </w:rPr>
        <w:t>пецифика массово-информационной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Деятельность ООН и ЮНЕСКО по созданию сбалансированного обмена информацией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A91FE8" w:rsidRPr="00A91FE8" w:rsidRDefault="00A91FE8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Инте</w:t>
      </w:r>
      <w:r w:rsidR="00104FA8">
        <w:rPr>
          <w:rFonts w:ascii="Times New Roman" w:hAnsi="Times New Roman"/>
          <w:sz w:val="28"/>
          <w:szCs w:val="28"/>
        </w:rPr>
        <w:t>грация СМИ в зарубежных странах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Pr="00104FA8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Социологическая культура журналиста: принципы формиро</w:t>
      </w:r>
      <w:r>
        <w:rPr>
          <w:rFonts w:ascii="Times New Roman" w:hAnsi="Times New Roman"/>
          <w:sz w:val="28"/>
          <w:szCs w:val="28"/>
        </w:rPr>
        <w:t>вания и основные характеристики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Pr="00104FA8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Медиабизнес, его со</w:t>
      </w:r>
      <w:r>
        <w:rPr>
          <w:rFonts w:ascii="Times New Roman" w:hAnsi="Times New Roman"/>
          <w:sz w:val="28"/>
          <w:szCs w:val="28"/>
        </w:rPr>
        <w:t>ставные части и смежные отрасли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Pr="00C57ECC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Свобода печати и ответственность журналиста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Pr="00104FA8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Авторское право в журналистике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Pr="00104FA8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>СМИ как инструмент ф</w:t>
      </w:r>
      <w:r>
        <w:rPr>
          <w:rFonts w:ascii="Times New Roman" w:hAnsi="Times New Roman"/>
          <w:sz w:val="28"/>
          <w:szCs w:val="28"/>
        </w:rPr>
        <w:t xml:space="preserve">ормирования стереотипов </w:t>
      </w:r>
      <w:r w:rsidR="00C57ECC">
        <w:rPr>
          <w:rFonts w:ascii="Times New Roman" w:hAnsi="Times New Roman"/>
          <w:sz w:val="28"/>
          <w:szCs w:val="28"/>
        </w:rPr>
        <w:t xml:space="preserve">общественного мнения </w:t>
      </w:r>
      <w:r>
        <w:rPr>
          <w:rFonts w:ascii="Times New Roman" w:hAnsi="Times New Roman"/>
          <w:sz w:val="28"/>
          <w:szCs w:val="28"/>
        </w:rPr>
        <w:t>и мифов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104FA8" w:rsidRDefault="00104FA8" w:rsidP="0039140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4FA8">
        <w:rPr>
          <w:rFonts w:ascii="Times New Roman" w:hAnsi="Times New Roman"/>
          <w:sz w:val="28"/>
          <w:szCs w:val="28"/>
        </w:rPr>
        <w:t xml:space="preserve">Психологические </w:t>
      </w:r>
      <w:r>
        <w:rPr>
          <w:rFonts w:ascii="Times New Roman" w:hAnsi="Times New Roman"/>
          <w:sz w:val="28"/>
          <w:szCs w:val="28"/>
        </w:rPr>
        <w:t>особенности личности журналиста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4D37BF" w:rsidRPr="00C57ECC" w:rsidRDefault="004D37BF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lastRenderedPageBreak/>
        <w:t>Основные положения и направления информационной политики Республики Беларусь на современном этапе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4D37BF" w:rsidRPr="004D37BF" w:rsidRDefault="004D37BF" w:rsidP="00391404">
      <w:pPr>
        <w:pStyle w:val="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D37BF">
        <w:rPr>
          <w:sz w:val="28"/>
          <w:szCs w:val="28"/>
        </w:rPr>
        <w:t>Тенденции развития современн</w:t>
      </w:r>
      <w:r>
        <w:rPr>
          <w:sz w:val="28"/>
          <w:szCs w:val="28"/>
        </w:rPr>
        <w:t>ой белорусской фотожурналистики</w:t>
      </w:r>
      <w:r w:rsidR="00C57ECC">
        <w:rPr>
          <w:sz w:val="28"/>
          <w:szCs w:val="28"/>
        </w:rPr>
        <w:t>.</w:t>
      </w:r>
    </w:p>
    <w:p w:rsidR="004D37BF" w:rsidRPr="004D37BF" w:rsidRDefault="004D37BF" w:rsidP="00391404">
      <w:pPr>
        <w:pStyle w:val="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4D37BF">
        <w:rPr>
          <w:sz w:val="28"/>
          <w:szCs w:val="28"/>
        </w:rPr>
        <w:t xml:space="preserve">Типология сетевых ресурсов </w:t>
      </w:r>
      <w:r>
        <w:rPr>
          <w:sz w:val="28"/>
          <w:szCs w:val="28"/>
        </w:rPr>
        <w:t>и основные жанры сетевых СМИ</w:t>
      </w:r>
      <w:r w:rsidR="00C57ECC">
        <w:rPr>
          <w:sz w:val="28"/>
          <w:szCs w:val="28"/>
        </w:rPr>
        <w:t>.</w:t>
      </w:r>
    </w:p>
    <w:p w:rsidR="004D37BF" w:rsidRPr="00C57ECC" w:rsidRDefault="004D37BF" w:rsidP="00391404">
      <w:pPr>
        <w:pStyle w:val="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C57ECC">
        <w:rPr>
          <w:sz w:val="28"/>
          <w:szCs w:val="28"/>
        </w:rPr>
        <w:t>Морально-правовые аспекты профессиональной этики журналиста</w:t>
      </w:r>
      <w:r w:rsidR="00C57ECC">
        <w:rPr>
          <w:sz w:val="28"/>
          <w:szCs w:val="28"/>
        </w:rPr>
        <w:t>.</w:t>
      </w:r>
    </w:p>
    <w:p w:rsidR="004D37BF" w:rsidRPr="00C57ECC" w:rsidRDefault="004D37BF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ECC">
        <w:rPr>
          <w:rFonts w:ascii="Times New Roman" w:hAnsi="Times New Roman"/>
          <w:sz w:val="28"/>
          <w:szCs w:val="28"/>
        </w:rPr>
        <w:t>Основные творческие методы в журналистике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4D37BF" w:rsidRPr="004D37BF" w:rsidRDefault="004D37BF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7BF">
        <w:rPr>
          <w:rFonts w:ascii="Times New Roman" w:hAnsi="Times New Roman"/>
          <w:sz w:val="28"/>
          <w:szCs w:val="28"/>
        </w:rPr>
        <w:t>Официальная и неофициальная пресса, специфика функцион</w:t>
      </w:r>
      <w:r>
        <w:rPr>
          <w:rFonts w:ascii="Times New Roman" w:hAnsi="Times New Roman"/>
          <w:sz w:val="28"/>
          <w:szCs w:val="28"/>
        </w:rPr>
        <w:t>ирования современной медиасферы</w:t>
      </w:r>
      <w:r w:rsidR="00C57ECC">
        <w:rPr>
          <w:rFonts w:ascii="Times New Roman" w:hAnsi="Times New Roman"/>
          <w:sz w:val="28"/>
          <w:szCs w:val="28"/>
        </w:rPr>
        <w:t>.</w:t>
      </w:r>
    </w:p>
    <w:p w:rsidR="000601AE" w:rsidRDefault="000601AE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стилей современного литературного языка. Понятие о стилевой норме и стилевом эстетическом идеале.</w:t>
      </w:r>
      <w:r w:rsidR="00C57ECC">
        <w:rPr>
          <w:rFonts w:ascii="Times New Roman" w:hAnsi="Times New Roman"/>
          <w:sz w:val="28"/>
          <w:szCs w:val="28"/>
        </w:rPr>
        <w:t xml:space="preserve"> Кодифицированность и вариативность норм литературного языка.</w:t>
      </w:r>
    </w:p>
    <w:p w:rsidR="000601AE" w:rsidRDefault="000601AE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Публицистический стиль как разновидность литературной речи</w:t>
      </w:r>
      <w:r w:rsidR="00C57ECC">
        <w:rPr>
          <w:rFonts w:ascii="Times New Roman" w:hAnsi="Times New Roman"/>
          <w:sz w:val="28"/>
          <w:szCs w:val="28"/>
        </w:rPr>
        <w:t xml:space="preserve">: </w:t>
      </w:r>
      <w:r w:rsidR="00765C7C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функции </w:t>
      </w:r>
      <w:r w:rsidR="00765C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жанры.</w:t>
      </w:r>
    </w:p>
    <w:p w:rsidR="000601AE" w:rsidRDefault="000601AE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особенности публицистического стиля. Социальная оценочность речевых средств. Динамичность изобразительных и стандартных средств в публицистическом стиле.</w:t>
      </w:r>
      <w:r w:rsidR="00765C7C">
        <w:rPr>
          <w:rFonts w:ascii="Times New Roman" w:hAnsi="Times New Roman"/>
          <w:sz w:val="28"/>
          <w:szCs w:val="28"/>
        </w:rPr>
        <w:t xml:space="preserve"> Роль публицистики в формировании стилистических вкусов и становлении речевой нормы.</w:t>
      </w:r>
    </w:p>
    <w:p w:rsidR="00E53CF4" w:rsidRPr="00765C7C" w:rsidRDefault="00E53CF4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C7C">
        <w:rPr>
          <w:rFonts w:ascii="Times New Roman" w:hAnsi="Times New Roman"/>
          <w:sz w:val="28"/>
          <w:szCs w:val="28"/>
        </w:rPr>
        <w:t>Экстралингвистические характеристики текстов СМИ: предназначение для массовой аудитории, оперативность, периодичность и регулярность, дублирование и валентность содержания, коллективное авторство, интертекстуальность.</w:t>
      </w:r>
    </w:p>
    <w:p w:rsidR="00E53CF4" w:rsidRDefault="00E53CF4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Языковой вкус эпохи. Тенденции и закономерности развития белорусского языка. Литературный язык и язык средств массовой информации. Литературный язык и этические нормы общения.</w:t>
      </w:r>
    </w:p>
    <w:p w:rsidR="00E53CF4" w:rsidRDefault="00E53CF4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единства орфографических норм письменной речи как стабилизирующий фактор в сфере языковой коммуникации. Закон Республики Беларусь «</w:t>
      </w:r>
      <w:r w:rsidRPr="00E53CF4">
        <w:rPr>
          <w:rFonts w:ascii="Times New Roman" w:hAnsi="Times New Roman"/>
          <w:sz w:val="28"/>
          <w:szCs w:val="28"/>
          <w:lang w:val="be-BY"/>
        </w:rPr>
        <w:t>Аб Правілах бел</w:t>
      </w:r>
      <w:r>
        <w:rPr>
          <w:rFonts w:ascii="Times New Roman" w:hAnsi="Times New Roman"/>
          <w:sz w:val="28"/>
          <w:szCs w:val="28"/>
          <w:lang w:val="be-BY"/>
        </w:rPr>
        <w:t>арускай арфаграфіі і пунктуацыі</w:t>
      </w:r>
      <w:r>
        <w:rPr>
          <w:rFonts w:ascii="Times New Roman" w:hAnsi="Times New Roman"/>
          <w:sz w:val="28"/>
          <w:szCs w:val="28"/>
        </w:rPr>
        <w:t>» и его реализация в СМИ.</w:t>
      </w:r>
    </w:p>
    <w:p w:rsidR="00E53CF4" w:rsidRDefault="00E53CF4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Медиариторика. Возобновление риторических традиций. Типология риторического идеала в СМИ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65C7C" w:rsidRPr="00540C2A" w:rsidRDefault="00064DC3" w:rsidP="0039140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C7C">
        <w:rPr>
          <w:rFonts w:ascii="Times New Roman" w:hAnsi="Times New Roman"/>
          <w:sz w:val="28"/>
          <w:szCs w:val="28"/>
        </w:rPr>
        <w:t>Интернет-журналистика</w:t>
      </w:r>
      <w:r w:rsidR="00765C7C">
        <w:rPr>
          <w:rFonts w:ascii="Times New Roman" w:hAnsi="Times New Roman"/>
          <w:sz w:val="28"/>
          <w:szCs w:val="28"/>
        </w:rPr>
        <w:t>: лингвакультурологический аспект. Экстралингвистические факторы, которые влияют на формирование сетевой лексики.</w:t>
      </w:r>
    </w:p>
    <w:p w:rsidR="00122FE1" w:rsidRPr="00765C7C" w:rsidRDefault="00122FE1" w:rsidP="00391404">
      <w:pPr>
        <w:spacing w:after="0" w:line="240" w:lineRule="auto"/>
        <w:ind w:left="6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Типология глянцевых изданий в Беларуси. Сравнитель</w:t>
      </w:r>
      <w:r w:rsidR="007407F1">
        <w:rPr>
          <w:rFonts w:ascii="Times New Roman" w:hAnsi="Times New Roman"/>
          <w:sz w:val="28"/>
          <w:szCs w:val="28"/>
        </w:rPr>
        <w:t xml:space="preserve">ный анализ с </w:t>
      </w:r>
      <w:r w:rsidR="00765C7C">
        <w:rPr>
          <w:rFonts w:ascii="Times New Roman" w:hAnsi="Times New Roman"/>
          <w:sz w:val="28"/>
          <w:szCs w:val="28"/>
        </w:rPr>
        <w:t xml:space="preserve">журналами </w:t>
      </w:r>
      <w:r w:rsidR="007407F1">
        <w:rPr>
          <w:rFonts w:ascii="Times New Roman" w:hAnsi="Times New Roman"/>
          <w:sz w:val="28"/>
          <w:szCs w:val="28"/>
        </w:rPr>
        <w:t>России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Жанровые особенности современной белорусской лит</w:t>
      </w:r>
      <w:r w:rsidR="007407F1">
        <w:rPr>
          <w:rFonts w:ascii="Times New Roman" w:hAnsi="Times New Roman"/>
          <w:sz w:val="28"/>
          <w:szCs w:val="28"/>
        </w:rPr>
        <w:t>ературно-художественной критики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Трансформация жанра современной рецензии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 xml:space="preserve">Приоритеты работы регионального </w:t>
      </w:r>
      <w:r w:rsidR="007841BD">
        <w:rPr>
          <w:rFonts w:ascii="Times New Roman" w:hAnsi="Times New Roman"/>
          <w:sz w:val="28"/>
          <w:szCs w:val="28"/>
        </w:rPr>
        <w:t>журналиста по вопросам культуры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Образ белорусского писателя и критика в контексте понятий «колумнистика» и «авторская колонка» (на конкретных при</w:t>
      </w:r>
      <w:r w:rsidR="007407F1">
        <w:rPr>
          <w:rFonts w:ascii="Times New Roman" w:hAnsi="Times New Roman"/>
          <w:sz w:val="28"/>
          <w:szCs w:val="28"/>
        </w:rPr>
        <w:t>мерах из периодических изданий)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t>Автор, критик и читатель/зритель в современн</w:t>
      </w:r>
      <w:r w:rsidR="007407F1">
        <w:rPr>
          <w:rFonts w:ascii="Times New Roman" w:hAnsi="Times New Roman"/>
          <w:sz w:val="28"/>
          <w:szCs w:val="28"/>
        </w:rPr>
        <w:t>ом информационном пространстве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122FE1" w:rsidRPr="00122FE1" w:rsidRDefault="00122FE1" w:rsidP="0039140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2FE1">
        <w:rPr>
          <w:rFonts w:ascii="Times New Roman" w:hAnsi="Times New Roman"/>
          <w:sz w:val="28"/>
          <w:szCs w:val="28"/>
        </w:rPr>
        <w:lastRenderedPageBreak/>
        <w:t>«Гламурные» издания в освещ</w:t>
      </w:r>
      <w:r w:rsidR="007407F1">
        <w:rPr>
          <w:rFonts w:ascii="Times New Roman" w:hAnsi="Times New Roman"/>
          <w:sz w:val="28"/>
          <w:szCs w:val="28"/>
        </w:rPr>
        <w:t>ении и решении проблем молодежи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Литературно-критические статьи, фельетоны, очерки, материалы других жанров в «губернских ведомостях» на территории Беларуси в ХІХ — нач. ХХ вв.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«епархиальных ведомостей» в белорусских губерниях (</w:t>
      </w:r>
      <w:r>
        <w:rPr>
          <w:rFonts w:ascii="Times New Roman" w:hAnsi="Times New Roman"/>
          <w:sz w:val="28"/>
          <w:szCs w:val="28"/>
        </w:rPr>
        <w:t>2-я половина ХІХ — нач. ХХ вв.)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«Наша доля» — первая легальная национально-демократическая газета на белорусском языке. Защита социальных и национальных прав белорусск</w:t>
      </w:r>
      <w:r>
        <w:rPr>
          <w:rFonts w:ascii="Times New Roman" w:hAnsi="Times New Roman"/>
          <w:sz w:val="28"/>
          <w:szCs w:val="28"/>
        </w:rPr>
        <w:t>ого народа в материалах издания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Значение газеты «Наша ніва» в раз</w:t>
      </w:r>
      <w:r>
        <w:rPr>
          <w:rFonts w:ascii="Times New Roman" w:hAnsi="Times New Roman"/>
          <w:sz w:val="28"/>
          <w:szCs w:val="28"/>
        </w:rPr>
        <w:t>витии национальной журналистики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 xml:space="preserve">Издания белорусского национального </w:t>
      </w:r>
      <w:r w:rsidR="00765C7C">
        <w:rPr>
          <w:rFonts w:ascii="Times New Roman" w:hAnsi="Times New Roman"/>
          <w:sz w:val="28"/>
          <w:szCs w:val="28"/>
        </w:rPr>
        <w:t xml:space="preserve">движения </w:t>
      </w:r>
      <w:r w:rsidRPr="007D27AB">
        <w:rPr>
          <w:rFonts w:ascii="Times New Roman" w:hAnsi="Times New Roman"/>
          <w:sz w:val="28"/>
          <w:szCs w:val="28"/>
        </w:rPr>
        <w:t>1917—1920 гг. («Вольная Беларусь», «Дзянніца</w:t>
      </w:r>
      <w:r>
        <w:rPr>
          <w:rFonts w:ascii="Times New Roman" w:hAnsi="Times New Roman"/>
          <w:sz w:val="28"/>
          <w:szCs w:val="28"/>
        </w:rPr>
        <w:t>», «Звон», «Беларусь»)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окружной печати в Беларуси (1924—1930 гг.). Газеты «Полоцкий пахарь», «Камуніст» (г. Бабруйск), «Магілёўскі селянін» и др.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Создание и деятельность газет на языках национальных ме</w:t>
      </w:r>
      <w:r>
        <w:rPr>
          <w:rFonts w:ascii="Times New Roman" w:hAnsi="Times New Roman"/>
          <w:sz w:val="28"/>
          <w:szCs w:val="28"/>
        </w:rPr>
        <w:t>ньшинств в 20–30-я годы ХХ в.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 xml:space="preserve">Идейная борьба подпольной и партизанской печати с изданиями </w:t>
      </w:r>
      <w:r w:rsidRPr="007D27AB">
        <w:rPr>
          <w:rFonts w:ascii="Times New Roman" w:hAnsi="Times New Roman"/>
          <w:bCs/>
          <w:sz w:val="28"/>
          <w:szCs w:val="28"/>
        </w:rPr>
        <w:t>коллаборационистов</w:t>
      </w:r>
      <w:r w:rsidRPr="007D27AB">
        <w:rPr>
          <w:rFonts w:ascii="Times New Roman" w:hAnsi="Times New Roman"/>
          <w:sz w:val="28"/>
          <w:szCs w:val="28"/>
        </w:rPr>
        <w:t xml:space="preserve"> в г</w:t>
      </w:r>
      <w:r>
        <w:rPr>
          <w:rFonts w:ascii="Times New Roman" w:hAnsi="Times New Roman"/>
          <w:sz w:val="28"/>
          <w:szCs w:val="28"/>
        </w:rPr>
        <w:t>оды Великой Отечественной войны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D27AB" w:rsidRPr="007D27AB" w:rsidRDefault="007D27AB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B">
        <w:rPr>
          <w:rFonts w:ascii="Times New Roman" w:hAnsi="Times New Roman"/>
          <w:sz w:val="28"/>
          <w:szCs w:val="28"/>
        </w:rPr>
        <w:t>Основные тенденции развития государственной прессы Республики Беларусь в 1990—2010 гг.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«Коммуникация» как научная категория: сущность, особенности, типология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«информация» в современной науке. Социальная информация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Массовая коммуникация: понятие, особенности, система функций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моделирования процессов коммуникации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Вербальная и невербальная коммуникация: природа, структура, особенности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Pr="00765C7C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C7C">
        <w:rPr>
          <w:rFonts w:ascii="Times New Roman" w:hAnsi="Times New Roman"/>
          <w:sz w:val="28"/>
          <w:szCs w:val="28"/>
        </w:rPr>
        <w:t>Паблик рилейшнз: цели, задачи, отличия от сходных видов информационно-коммуникационной деятельности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706785" w:rsidRDefault="0070678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революция» как фактор формирования новых видов социальной деятельности</w:t>
      </w:r>
      <w:r w:rsidR="00765C7C">
        <w:rPr>
          <w:rFonts w:ascii="Times New Roman" w:hAnsi="Times New Roman"/>
          <w:sz w:val="28"/>
          <w:szCs w:val="28"/>
        </w:rPr>
        <w:t>.</w:t>
      </w:r>
    </w:p>
    <w:p w:rsidR="00E54B65" w:rsidRPr="00765C7C" w:rsidRDefault="00E54B65" w:rsidP="0039140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06785">
        <w:rPr>
          <w:rFonts w:ascii="Times New Roman" w:hAnsi="Times New Roman"/>
          <w:sz w:val="28"/>
          <w:szCs w:val="28"/>
        </w:rPr>
        <w:t>Тенденции развития медиатехнологий в информационном обществе</w:t>
      </w:r>
      <w:r w:rsidR="00765C7C">
        <w:rPr>
          <w:rFonts w:ascii="Times New Roman" w:hAnsi="Times New Roman"/>
          <w:sz w:val="28"/>
          <w:szCs w:val="28"/>
        </w:rPr>
        <w:t>.</w:t>
      </w:r>
    </w:p>
    <w:sectPr w:rsidR="00E54B65" w:rsidRPr="0076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2BB"/>
    <w:multiLevelType w:val="hybridMultilevel"/>
    <w:tmpl w:val="BE043AAE"/>
    <w:lvl w:ilvl="0" w:tplc="05DC36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381D"/>
    <w:multiLevelType w:val="hybridMultilevel"/>
    <w:tmpl w:val="939652A8"/>
    <w:lvl w:ilvl="0" w:tplc="E916B0AC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8CD"/>
    <w:multiLevelType w:val="hybridMultilevel"/>
    <w:tmpl w:val="7E867A30"/>
    <w:lvl w:ilvl="0" w:tplc="EF7AC3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1E9"/>
    <w:multiLevelType w:val="hybridMultilevel"/>
    <w:tmpl w:val="852A130E"/>
    <w:lvl w:ilvl="0" w:tplc="D63C43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1211F5"/>
    <w:multiLevelType w:val="hybridMultilevel"/>
    <w:tmpl w:val="1988D402"/>
    <w:lvl w:ilvl="0" w:tplc="D3921B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E1A8B"/>
    <w:multiLevelType w:val="hybridMultilevel"/>
    <w:tmpl w:val="FEAA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9E"/>
    <w:multiLevelType w:val="hybridMultilevel"/>
    <w:tmpl w:val="F9C22EF8"/>
    <w:lvl w:ilvl="0" w:tplc="36386BF4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9672E"/>
    <w:multiLevelType w:val="hybridMultilevel"/>
    <w:tmpl w:val="E2FC934E"/>
    <w:lvl w:ilvl="0" w:tplc="36386BF4">
      <w:start w:val="8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3744"/>
    <w:multiLevelType w:val="hybridMultilevel"/>
    <w:tmpl w:val="12BE5490"/>
    <w:lvl w:ilvl="0" w:tplc="60BC8688">
      <w:start w:val="73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366A42C0"/>
    <w:multiLevelType w:val="hybridMultilevel"/>
    <w:tmpl w:val="C4521354"/>
    <w:lvl w:ilvl="0" w:tplc="4BB61924">
      <w:start w:val="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D46307"/>
    <w:multiLevelType w:val="hybridMultilevel"/>
    <w:tmpl w:val="B1EC1C26"/>
    <w:lvl w:ilvl="0" w:tplc="B364B67A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6CC1"/>
    <w:multiLevelType w:val="hybridMultilevel"/>
    <w:tmpl w:val="0DB40472"/>
    <w:lvl w:ilvl="0" w:tplc="B364B67A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5E16424A"/>
    <w:multiLevelType w:val="hybridMultilevel"/>
    <w:tmpl w:val="AEB00502"/>
    <w:lvl w:ilvl="0" w:tplc="15F00E82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39722C"/>
    <w:multiLevelType w:val="hybridMultilevel"/>
    <w:tmpl w:val="A8D0A71E"/>
    <w:lvl w:ilvl="0" w:tplc="F8A0C7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E79F6"/>
    <w:multiLevelType w:val="hybridMultilevel"/>
    <w:tmpl w:val="61CC5B36"/>
    <w:lvl w:ilvl="0" w:tplc="26D891EE">
      <w:start w:val="9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102F"/>
    <w:multiLevelType w:val="hybridMultilevel"/>
    <w:tmpl w:val="C85E5F34"/>
    <w:lvl w:ilvl="0" w:tplc="05DC36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A0935"/>
    <w:multiLevelType w:val="hybridMultilevel"/>
    <w:tmpl w:val="E67E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87CAD"/>
    <w:multiLevelType w:val="hybridMultilevel"/>
    <w:tmpl w:val="82567D8A"/>
    <w:lvl w:ilvl="0" w:tplc="15F00E82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053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>
    <w:nsid w:val="7CD55AB9"/>
    <w:multiLevelType w:val="hybridMultilevel"/>
    <w:tmpl w:val="4D6E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18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D1C"/>
    <w:rsid w:val="000601AE"/>
    <w:rsid w:val="00064DC3"/>
    <w:rsid w:val="00104FA8"/>
    <w:rsid w:val="00122FE1"/>
    <w:rsid w:val="003526FA"/>
    <w:rsid w:val="00391404"/>
    <w:rsid w:val="00395060"/>
    <w:rsid w:val="004D37BF"/>
    <w:rsid w:val="00540C2A"/>
    <w:rsid w:val="00633AA8"/>
    <w:rsid w:val="00706785"/>
    <w:rsid w:val="007407F1"/>
    <w:rsid w:val="00765C7C"/>
    <w:rsid w:val="007841BD"/>
    <w:rsid w:val="00792013"/>
    <w:rsid w:val="007C0E0F"/>
    <w:rsid w:val="007D27AB"/>
    <w:rsid w:val="007F75C9"/>
    <w:rsid w:val="0089738C"/>
    <w:rsid w:val="00944DFD"/>
    <w:rsid w:val="00A91FE8"/>
    <w:rsid w:val="00AD6367"/>
    <w:rsid w:val="00AF4299"/>
    <w:rsid w:val="00BB0A90"/>
    <w:rsid w:val="00C57ECC"/>
    <w:rsid w:val="00CD29C8"/>
    <w:rsid w:val="00D05D1C"/>
    <w:rsid w:val="00E53CF4"/>
    <w:rsid w:val="00E54B65"/>
    <w:rsid w:val="00FA7E89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1C"/>
    <w:pPr>
      <w:ind w:left="720"/>
      <w:contextualSpacing/>
    </w:pPr>
  </w:style>
  <w:style w:type="paragraph" w:styleId="2">
    <w:name w:val="Body Text 2"/>
    <w:basedOn w:val="a"/>
    <w:link w:val="20"/>
    <w:unhideWhenUsed/>
    <w:rsid w:val="004D37B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4D37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Александр</cp:lastModifiedBy>
  <cp:revision>2</cp:revision>
  <cp:lastPrinted>2011-03-02T10:41:00Z</cp:lastPrinted>
  <dcterms:created xsi:type="dcterms:W3CDTF">2017-03-03T08:05:00Z</dcterms:created>
  <dcterms:modified xsi:type="dcterms:W3CDTF">2017-03-03T08:05:00Z</dcterms:modified>
</cp:coreProperties>
</file>